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650" w:rsidRPr="000D0B65" w:rsidRDefault="00061537" w:rsidP="00393650">
      <w:pPr>
        <w:pStyle w:val="NoSpacing"/>
        <w:jc w:val="center"/>
        <w:rPr>
          <w:rFonts w:ascii="Times New Roman" w:hAnsi="Times New Roman" w:cs="Times New Roman"/>
          <w:b/>
          <w:sz w:val="24"/>
          <w:szCs w:val="24"/>
        </w:rPr>
      </w:pPr>
      <w:r w:rsidRPr="000D0B65">
        <w:rPr>
          <w:rFonts w:ascii="Times New Roman" w:hAnsi="Times New Roman" w:cs="Times New Roman"/>
          <w:b/>
          <w:sz w:val="24"/>
          <w:szCs w:val="24"/>
        </w:rPr>
        <w:t xml:space="preserve">UDL     </w:t>
      </w:r>
      <w:r w:rsidR="00393650" w:rsidRPr="000D0B65">
        <w:rPr>
          <w:rFonts w:ascii="Times New Roman" w:hAnsi="Times New Roman" w:cs="Times New Roman"/>
          <w:b/>
          <w:sz w:val="24"/>
          <w:szCs w:val="24"/>
        </w:rPr>
        <w:t xml:space="preserve">Lesson Plan </w:t>
      </w:r>
    </w:p>
    <w:p w:rsidR="00393650" w:rsidRPr="000D0B65" w:rsidRDefault="00393650" w:rsidP="00393650">
      <w:pPr>
        <w:pStyle w:val="NoSpacing"/>
        <w:rPr>
          <w:rFonts w:ascii="Times New Roman" w:hAnsi="Times New Roman" w:cs="Times New Roman"/>
          <w:b/>
          <w:sz w:val="24"/>
          <w:szCs w:val="24"/>
        </w:rPr>
      </w:pPr>
    </w:p>
    <w:p w:rsidR="00393650" w:rsidRPr="000D0B65" w:rsidRDefault="00393650" w:rsidP="00393650">
      <w:pPr>
        <w:pStyle w:val="NoSpacing"/>
        <w:rPr>
          <w:rFonts w:ascii="Times New Roman" w:hAnsi="Times New Roman" w:cs="Times New Roman"/>
          <w:b/>
          <w:sz w:val="24"/>
          <w:szCs w:val="24"/>
        </w:rPr>
      </w:pPr>
      <w:r w:rsidRPr="000D0B65">
        <w:rPr>
          <w:rFonts w:ascii="Times New Roman" w:hAnsi="Times New Roman" w:cs="Times New Roman"/>
          <w:sz w:val="24"/>
          <w:szCs w:val="24"/>
        </w:rPr>
        <w:t>Name____________________________________________Date___________________________</w:t>
      </w:r>
    </w:p>
    <w:p w:rsidR="00393650" w:rsidRPr="000D0B65" w:rsidRDefault="00393650" w:rsidP="00393650">
      <w:pPr>
        <w:pStyle w:val="NoSpacing"/>
        <w:rPr>
          <w:rFonts w:ascii="Times New Roman" w:hAnsi="Times New Roman" w:cs="Times New Roman"/>
          <w:sz w:val="24"/>
          <w:szCs w:val="24"/>
        </w:rPr>
      </w:pPr>
    </w:p>
    <w:p w:rsidR="00393650" w:rsidRPr="000D0B65" w:rsidRDefault="00393650" w:rsidP="00393650">
      <w:pPr>
        <w:pStyle w:val="NoSpacing"/>
        <w:rPr>
          <w:rFonts w:ascii="Times New Roman" w:hAnsi="Times New Roman" w:cs="Times New Roman"/>
          <w:sz w:val="24"/>
          <w:szCs w:val="24"/>
        </w:rPr>
      </w:pPr>
      <w:proofErr w:type="gramStart"/>
      <w:r w:rsidRPr="000D0B65">
        <w:rPr>
          <w:rFonts w:ascii="Times New Roman" w:hAnsi="Times New Roman" w:cs="Times New Roman"/>
          <w:sz w:val="24"/>
          <w:szCs w:val="24"/>
        </w:rPr>
        <w:t>Subject  _</w:t>
      </w:r>
      <w:proofErr w:type="gramEnd"/>
      <w:r w:rsidRPr="000D0B65">
        <w:rPr>
          <w:rFonts w:ascii="Times New Roman" w:hAnsi="Times New Roman" w:cs="Times New Roman"/>
          <w:sz w:val="24"/>
          <w:szCs w:val="24"/>
        </w:rPr>
        <w:t>____________________________Grade ____________Length of Lesson ________________</w:t>
      </w:r>
    </w:p>
    <w:p w:rsidR="00393650" w:rsidRPr="000D0B65" w:rsidRDefault="00393650" w:rsidP="00393650">
      <w:pPr>
        <w:pStyle w:val="NoSpacing"/>
        <w:rPr>
          <w:rFonts w:ascii="Times New Roman" w:hAnsi="Times New Roman" w:cs="Times New Roman"/>
          <w:sz w:val="24"/>
          <w:szCs w:val="24"/>
          <w:u w:val="single"/>
        </w:rPr>
      </w:pPr>
    </w:p>
    <w:p w:rsidR="00393650" w:rsidRPr="000D0B65" w:rsidRDefault="00393650" w:rsidP="00393650">
      <w:pPr>
        <w:pStyle w:val="NoSpacing"/>
        <w:rPr>
          <w:rFonts w:ascii="Times New Roman" w:hAnsi="Times New Roman" w:cs="Times New Roman"/>
          <w:sz w:val="24"/>
          <w:szCs w:val="24"/>
        </w:rPr>
      </w:pPr>
      <w:r w:rsidRPr="000D0B65">
        <w:rPr>
          <w:rFonts w:ascii="Times New Roman" w:hAnsi="Times New Roman" w:cs="Times New Roman"/>
          <w:b/>
          <w:sz w:val="24"/>
          <w:szCs w:val="24"/>
        </w:rPr>
        <w:t>Learning Goal:</w:t>
      </w:r>
      <w:r w:rsidRPr="000D0B65">
        <w:rPr>
          <w:rFonts w:ascii="Times New Roman" w:hAnsi="Times New Roman" w:cs="Times New Roman"/>
          <w:sz w:val="24"/>
          <w:szCs w:val="24"/>
        </w:rPr>
        <w:t xml:space="preserve"> ________________________________________________________</w:t>
      </w:r>
    </w:p>
    <w:p w:rsidR="00393650" w:rsidRPr="000D0B65" w:rsidRDefault="00393650" w:rsidP="00393650">
      <w:pPr>
        <w:pStyle w:val="NoSpacing"/>
        <w:rPr>
          <w:rFonts w:ascii="Times New Roman" w:hAnsi="Times New Roman" w:cs="Times New Roman"/>
          <w:sz w:val="24"/>
          <w:szCs w:val="24"/>
        </w:rPr>
      </w:pPr>
    </w:p>
    <w:p w:rsidR="00393650" w:rsidRPr="000D0B65" w:rsidRDefault="00393650" w:rsidP="00393650">
      <w:pPr>
        <w:pStyle w:val="NoSpacing"/>
        <w:rPr>
          <w:rFonts w:ascii="Times New Roman" w:hAnsi="Times New Roman" w:cs="Times New Roman"/>
          <w:sz w:val="24"/>
          <w:szCs w:val="24"/>
        </w:rPr>
      </w:pPr>
      <w:r w:rsidRPr="000D0B65">
        <w:rPr>
          <w:rFonts w:ascii="Times New Roman" w:hAnsi="Times New Roman" w:cs="Times New Roman"/>
          <w:b/>
          <w:sz w:val="24"/>
          <w:szCs w:val="24"/>
        </w:rPr>
        <w:t>Lesson #:</w:t>
      </w:r>
      <w:r w:rsidRPr="000D0B65">
        <w:rPr>
          <w:rFonts w:ascii="Times New Roman" w:hAnsi="Times New Roman" w:cs="Times New Roman"/>
          <w:sz w:val="24"/>
          <w:szCs w:val="24"/>
        </w:rPr>
        <w:t xml:space="preserve"> _______</w:t>
      </w:r>
      <w:r w:rsidRPr="000D0B65">
        <w:rPr>
          <w:rFonts w:ascii="Times New Roman" w:hAnsi="Times New Roman" w:cs="Times New Roman"/>
          <w:b/>
          <w:sz w:val="24"/>
          <w:szCs w:val="24"/>
        </w:rPr>
        <w:t>Title:</w:t>
      </w:r>
      <w:r w:rsidRPr="000D0B65">
        <w:rPr>
          <w:rFonts w:ascii="Times New Roman" w:hAnsi="Times New Roman" w:cs="Times New Roman"/>
          <w:sz w:val="24"/>
          <w:szCs w:val="24"/>
        </w:rPr>
        <w:t xml:space="preserve"> _________________________________________________</w:t>
      </w:r>
    </w:p>
    <w:p w:rsidR="00393650" w:rsidRPr="000D0B65" w:rsidRDefault="00393650" w:rsidP="00393650">
      <w:pPr>
        <w:pStyle w:val="NoSpacing"/>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08"/>
        <w:gridCol w:w="8010"/>
      </w:tblGrid>
      <w:tr w:rsidR="00393650" w:rsidRPr="000D0B65" w:rsidTr="00975EDC">
        <w:tc>
          <w:tcPr>
            <w:tcW w:w="9918" w:type="dxa"/>
            <w:gridSpan w:val="2"/>
            <w:shd w:val="clear" w:color="auto" w:fill="auto"/>
          </w:tcPr>
          <w:p w:rsidR="004277DB" w:rsidRPr="000D0B65" w:rsidRDefault="00393650"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b/>
                <w:i/>
                <w:sz w:val="24"/>
                <w:szCs w:val="24"/>
              </w:rPr>
              <w:t>Learning Standards:</w:t>
            </w:r>
            <w:r w:rsidRPr="000D0B65">
              <w:rPr>
                <w:rFonts w:ascii="Times New Roman" w:hAnsi="Times New Roman" w:cs="Times New Roman"/>
                <w:sz w:val="24"/>
                <w:szCs w:val="24"/>
              </w:rPr>
              <w:t xml:space="preserve"> </w:t>
            </w:r>
            <w:bookmarkStart w:id="0" w:name="CCSS.Math.Content.HSF.IF.C.7.a"/>
          </w:p>
          <w:p w:rsidR="00393650" w:rsidRPr="000D0B65" w:rsidRDefault="004277DB"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Advance understudy drove learning and assist understudies with building up a reasonable comprehension of information applications to this present reality.</w:t>
            </w:r>
            <w:r w:rsidR="00393650" w:rsidRPr="000D0B65">
              <w:rPr>
                <w:rFonts w:ascii="Times New Roman" w:hAnsi="Times New Roman" w:cs="Times New Roman"/>
                <w:sz w:val="24"/>
                <w:szCs w:val="24"/>
              </w:rPr>
              <w:br/>
            </w:r>
            <w:bookmarkEnd w:id="0"/>
          </w:p>
        </w:tc>
      </w:tr>
      <w:tr w:rsidR="00393650" w:rsidRPr="000D0B65" w:rsidTr="00975EDC">
        <w:trPr>
          <w:trHeight w:val="752"/>
        </w:trPr>
        <w:tc>
          <w:tcPr>
            <w:tcW w:w="9918" w:type="dxa"/>
            <w:gridSpan w:val="2"/>
            <w:vMerge w:val="restart"/>
            <w:shd w:val="clear" w:color="auto" w:fill="auto"/>
          </w:tcPr>
          <w:p w:rsidR="006C66B5" w:rsidRPr="000D0B65" w:rsidRDefault="00393650" w:rsidP="000D0B65">
            <w:pPr>
              <w:spacing w:line="480" w:lineRule="auto"/>
              <w:rPr>
                <w:rFonts w:ascii="Times New Roman" w:hAnsi="Times New Roman"/>
                <w:sz w:val="24"/>
                <w:szCs w:val="24"/>
              </w:rPr>
            </w:pPr>
            <w:r w:rsidRPr="000D0B65">
              <w:rPr>
                <w:rFonts w:ascii="Times New Roman" w:hAnsi="Times New Roman"/>
                <w:b/>
                <w:i/>
                <w:sz w:val="24"/>
                <w:szCs w:val="24"/>
              </w:rPr>
              <w:t>Group Lesson Objective(s):</w:t>
            </w:r>
            <w:r w:rsidRPr="000D0B65">
              <w:rPr>
                <w:rFonts w:ascii="Times New Roman" w:hAnsi="Times New Roman"/>
                <w:sz w:val="24"/>
                <w:szCs w:val="24"/>
              </w:rPr>
              <w:t xml:space="preserve"> </w:t>
            </w:r>
            <w:r w:rsidR="006C66B5" w:rsidRPr="000D0B65">
              <w:rPr>
                <w:rFonts w:ascii="Times New Roman" w:hAnsi="Times New Roman"/>
                <w:sz w:val="24"/>
                <w:szCs w:val="24"/>
              </w:rPr>
              <w:t>Students will be able to:</w:t>
            </w:r>
          </w:p>
          <w:p w:rsidR="004277DB" w:rsidRPr="000D0B65" w:rsidRDefault="004277DB" w:rsidP="000D0B65">
            <w:pPr>
              <w:pStyle w:val="ListParagraph"/>
              <w:numPr>
                <w:ilvl w:val="0"/>
                <w:numId w:val="5"/>
              </w:numPr>
              <w:spacing w:line="480" w:lineRule="auto"/>
              <w:rPr>
                <w:rFonts w:ascii="Times New Roman" w:hAnsi="Times New Roman"/>
                <w:sz w:val="24"/>
                <w:szCs w:val="24"/>
              </w:rPr>
            </w:pPr>
            <w:r w:rsidRPr="000D0B65">
              <w:rPr>
                <w:rFonts w:ascii="Times New Roman" w:hAnsi="Times New Roman"/>
                <w:sz w:val="24"/>
                <w:szCs w:val="24"/>
              </w:rPr>
              <w:t xml:space="preserve">Learn how to pass on significance from a book </w:t>
            </w:r>
          </w:p>
          <w:p w:rsidR="004277DB" w:rsidRPr="000D0B65" w:rsidRDefault="004277DB" w:rsidP="000D0B65">
            <w:pPr>
              <w:pStyle w:val="ListParagraph"/>
              <w:numPr>
                <w:ilvl w:val="0"/>
                <w:numId w:val="5"/>
              </w:numPr>
              <w:spacing w:line="480" w:lineRule="auto"/>
              <w:rPr>
                <w:rFonts w:ascii="Times New Roman" w:hAnsi="Times New Roman"/>
                <w:sz w:val="24"/>
                <w:szCs w:val="24"/>
              </w:rPr>
            </w:pPr>
            <w:r w:rsidRPr="000D0B65">
              <w:rPr>
                <w:rFonts w:ascii="Times New Roman" w:hAnsi="Times New Roman"/>
                <w:sz w:val="24"/>
                <w:szCs w:val="24"/>
              </w:rPr>
              <w:t xml:space="preserve">Realize their elocution when they read a section resoundingly. </w:t>
            </w:r>
          </w:p>
          <w:p w:rsidR="004277DB" w:rsidRPr="000D0B65" w:rsidRDefault="004277DB" w:rsidP="000D0B65">
            <w:pPr>
              <w:pStyle w:val="ListParagraph"/>
              <w:numPr>
                <w:ilvl w:val="0"/>
                <w:numId w:val="5"/>
              </w:numPr>
              <w:spacing w:line="480" w:lineRule="auto"/>
              <w:rPr>
                <w:rFonts w:ascii="Times New Roman" w:hAnsi="Times New Roman"/>
                <w:sz w:val="24"/>
                <w:szCs w:val="24"/>
              </w:rPr>
            </w:pPr>
            <w:r w:rsidRPr="000D0B65">
              <w:rPr>
                <w:rFonts w:ascii="Times New Roman" w:hAnsi="Times New Roman"/>
                <w:sz w:val="24"/>
                <w:szCs w:val="24"/>
              </w:rPr>
              <w:t xml:space="preserve">Share their assessments and recommendations about the books that they have perused. </w:t>
            </w:r>
          </w:p>
          <w:p w:rsidR="006C66B5" w:rsidRPr="000D0B65" w:rsidRDefault="004277DB" w:rsidP="000D0B65">
            <w:pPr>
              <w:pStyle w:val="ListParagraph"/>
              <w:numPr>
                <w:ilvl w:val="0"/>
                <w:numId w:val="5"/>
              </w:numPr>
              <w:spacing w:line="480" w:lineRule="auto"/>
              <w:rPr>
                <w:rFonts w:ascii="Times New Roman" w:hAnsi="Times New Roman"/>
                <w:sz w:val="24"/>
                <w:szCs w:val="24"/>
              </w:rPr>
            </w:pPr>
            <w:r w:rsidRPr="000D0B65">
              <w:rPr>
                <w:rFonts w:ascii="Times New Roman" w:hAnsi="Times New Roman"/>
                <w:sz w:val="24"/>
                <w:szCs w:val="24"/>
              </w:rPr>
              <w:t>Learn systems in perusing and composing</w:t>
            </w:r>
          </w:p>
        </w:tc>
      </w:tr>
      <w:tr w:rsidR="00393650" w:rsidRPr="000D0B65" w:rsidTr="00975EDC">
        <w:trPr>
          <w:trHeight w:val="552"/>
        </w:trPr>
        <w:tc>
          <w:tcPr>
            <w:tcW w:w="9918" w:type="dxa"/>
            <w:gridSpan w:val="2"/>
            <w:vMerge/>
            <w:shd w:val="clear" w:color="auto" w:fill="auto"/>
          </w:tcPr>
          <w:p w:rsidR="00393650" w:rsidRPr="000D0B65" w:rsidRDefault="00393650" w:rsidP="000D0B65">
            <w:pPr>
              <w:pStyle w:val="NoSpacing"/>
              <w:spacing w:line="480" w:lineRule="auto"/>
              <w:rPr>
                <w:rFonts w:ascii="Times New Roman" w:hAnsi="Times New Roman" w:cs="Times New Roman"/>
                <w:b/>
                <w:sz w:val="24"/>
                <w:szCs w:val="24"/>
              </w:rPr>
            </w:pPr>
          </w:p>
        </w:tc>
      </w:tr>
      <w:tr w:rsidR="00393650" w:rsidRPr="000D0B65" w:rsidTr="00975EDC">
        <w:trPr>
          <w:trHeight w:val="74"/>
        </w:trPr>
        <w:tc>
          <w:tcPr>
            <w:tcW w:w="1908" w:type="dxa"/>
            <w:vMerge w:val="restart"/>
            <w:shd w:val="clear" w:color="auto" w:fill="auto"/>
          </w:tcPr>
          <w:p w:rsidR="00393650" w:rsidRPr="000D0B65" w:rsidRDefault="00393650" w:rsidP="00975EDC">
            <w:pPr>
              <w:pStyle w:val="NoSpacing"/>
              <w:rPr>
                <w:rFonts w:ascii="Times New Roman" w:hAnsi="Times New Roman" w:cs="Times New Roman"/>
                <w:b/>
                <w:i/>
                <w:sz w:val="24"/>
                <w:szCs w:val="24"/>
              </w:rPr>
            </w:pPr>
            <w:r w:rsidRPr="000D0B65">
              <w:rPr>
                <w:rFonts w:ascii="Times New Roman" w:hAnsi="Times New Roman" w:cs="Times New Roman"/>
                <w:b/>
                <w:i/>
                <w:sz w:val="24"/>
                <w:szCs w:val="24"/>
              </w:rPr>
              <w:t xml:space="preserve">Focus Learner </w:t>
            </w:r>
          </w:p>
          <w:p w:rsidR="00061537" w:rsidRPr="000D0B65" w:rsidRDefault="00061537" w:rsidP="00975EDC">
            <w:pPr>
              <w:pStyle w:val="NoSpacing"/>
              <w:rPr>
                <w:rFonts w:ascii="Times New Roman" w:hAnsi="Times New Roman" w:cs="Times New Roman"/>
                <w:bCs/>
                <w:iCs/>
                <w:sz w:val="24"/>
                <w:szCs w:val="24"/>
              </w:rPr>
            </w:pPr>
          </w:p>
        </w:tc>
        <w:tc>
          <w:tcPr>
            <w:tcW w:w="8010" w:type="dxa"/>
            <w:shd w:val="clear" w:color="auto" w:fill="auto"/>
          </w:tcPr>
          <w:p w:rsidR="00393650" w:rsidRPr="000D0B65" w:rsidRDefault="00393650"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b/>
                <w:sz w:val="24"/>
                <w:szCs w:val="24"/>
              </w:rPr>
              <w:t xml:space="preserve">Lesson Objective: </w:t>
            </w:r>
            <w:r w:rsidR="00F51809" w:rsidRPr="000D0B65">
              <w:rPr>
                <w:rFonts w:ascii="Times New Roman" w:hAnsi="Times New Roman" w:cs="Times New Roman"/>
                <w:sz w:val="24"/>
                <w:szCs w:val="24"/>
              </w:rPr>
              <w:t>Students will be able to:</w:t>
            </w:r>
          </w:p>
          <w:p w:rsidR="004277DB" w:rsidRPr="000D0B65" w:rsidRDefault="004277DB" w:rsidP="000D0B65">
            <w:pPr>
              <w:pStyle w:val="NoSpacing"/>
              <w:numPr>
                <w:ilvl w:val="0"/>
                <w:numId w:val="6"/>
              </w:numPr>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Read autonomously </w:t>
            </w:r>
          </w:p>
          <w:p w:rsidR="00F51809" w:rsidRPr="000D0B65" w:rsidRDefault="004277DB" w:rsidP="000D0B65">
            <w:pPr>
              <w:pStyle w:val="NoSpacing"/>
              <w:numPr>
                <w:ilvl w:val="0"/>
                <w:numId w:val="6"/>
              </w:numPr>
              <w:spacing w:line="480" w:lineRule="auto"/>
              <w:rPr>
                <w:rFonts w:ascii="Times New Roman" w:hAnsi="Times New Roman" w:cs="Times New Roman"/>
                <w:sz w:val="24"/>
                <w:szCs w:val="24"/>
              </w:rPr>
            </w:pPr>
            <w:r w:rsidRPr="000D0B65">
              <w:rPr>
                <w:rFonts w:ascii="Times New Roman" w:hAnsi="Times New Roman" w:cs="Times New Roman"/>
                <w:sz w:val="24"/>
                <w:szCs w:val="24"/>
              </w:rPr>
              <w:t>Use explicit learning procedures to expand appreciation and familiarity</w:t>
            </w:r>
          </w:p>
        </w:tc>
      </w:tr>
      <w:tr w:rsidR="00393650" w:rsidRPr="000D0B65" w:rsidTr="00975EDC">
        <w:trPr>
          <w:trHeight w:val="74"/>
        </w:trPr>
        <w:tc>
          <w:tcPr>
            <w:tcW w:w="1908" w:type="dxa"/>
            <w:vMerge/>
            <w:shd w:val="clear" w:color="auto" w:fill="auto"/>
          </w:tcPr>
          <w:p w:rsidR="00393650" w:rsidRPr="000D0B65" w:rsidRDefault="00393650" w:rsidP="00975EDC">
            <w:pPr>
              <w:pStyle w:val="NoSpacing"/>
              <w:rPr>
                <w:rFonts w:ascii="Times New Roman" w:hAnsi="Times New Roman" w:cs="Times New Roman"/>
                <w:b/>
                <w:i/>
                <w:sz w:val="24"/>
                <w:szCs w:val="24"/>
              </w:rPr>
            </w:pPr>
          </w:p>
        </w:tc>
        <w:tc>
          <w:tcPr>
            <w:tcW w:w="8010" w:type="dxa"/>
            <w:shd w:val="clear" w:color="auto" w:fill="auto"/>
          </w:tcPr>
          <w:p w:rsidR="00393650" w:rsidRPr="000D0B65" w:rsidRDefault="00393650"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b/>
                <w:sz w:val="24"/>
                <w:szCs w:val="24"/>
              </w:rPr>
              <w:t xml:space="preserve">Communication Skill: </w:t>
            </w:r>
          </w:p>
          <w:p w:rsidR="004277DB" w:rsidRPr="000D0B65" w:rsidRDefault="003F2CCC"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u w:val="single"/>
              </w:rPr>
              <w:t>Students with autism</w:t>
            </w:r>
            <w:r w:rsidR="00975EDC" w:rsidRPr="000D0B65">
              <w:rPr>
                <w:rFonts w:ascii="Times New Roman" w:hAnsi="Times New Roman" w:cs="Times New Roman"/>
                <w:sz w:val="24"/>
                <w:szCs w:val="24"/>
                <w:u w:val="single"/>
              </w:rPr>
              <w:t xml:space="preserve"> students</w:t>
            </w:r>
            <w:r w:rsidR="002F0E42" w:rsidRPr="000D0B65">
              <w:rPr>
                <w:rFonts w:ascii="Times New Roman" w:hAnsi="Times New Roman" w:cs="Times New Roman"/>
                <w:sz w:val="24"/>
                <w:szCs w:val="24"/>
              </w:rPr>
              <w:t xml:space="preserve"> </w:t>
            </w:r>
            <w:r w:rsidR="004277DB" w:rsidRPr="000D0B65">
              <w:rPr>
                <w:rFonts w:ascii="Times New Roman" w:hAnsi="Times New Roman" w:cs="Times New Roman"/>
                <w:sz w:val="24"/>
                <w:szCs w:val="24"/>
              </w:rPr>
              <w:t>are urged to learn social abilities—this lifts how they relate with different understudies and how they present themselves.</w:t>
            </w:r>
          </w:p>
          <w:p w:rsidR="004277DB" w:rsidRPr="000D0B65" w:rsidRDefault="00DF5009"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u w:val="single"/>
              </w:rPr>
              <w:t>Deaf and hard hearing students</w:t>
            </w:r>
            <w:r w:rsidRPr="000D0B65">
              <w:rPr>
                <w:rFonts w:ascii="Times New Roman" w:hAnsi="Times New Roman" w:cs="Times New Roman"/>
                <w:sz w:val="24"/>
                <w:szCs w:val="24"/>
              </w:rPr>
              <w:t xml:space="preserve"> </w:t>
            </w:r>
            <w:r w:rsidR="004277DB" w:rsidRPr="000D0B65">
              <w:rPr>
                <w:rFonts w:ascii="Times New Roman" w:hAnsi="Times New Roman" w:cs="Times New Roman"/>
                <w:sz w:val="24"/>
                <w:szCs w:val="24"/>
              </w:rPr>
              <w:t xml:space="preserve">should utilize visual learning systems to </w:t>
            </w:r>
            <w:r w:rsidR="004277DB" w:rsidRPr="000D0B65">
              <w:rPr>
                <w:rFonts w:ascii="Times New Roman" w:hAnsi="Times New Roman" w:cs="Times New Roman"/>
                <w:sz w:val="24"/>
                <w:szCs w:val="24"/>
              </w:rPr>
              <w:lastRenderedPageBreak/>
              <w:t xml:space="preserve">empower appropriate correspondence and associate on what is instructed. </w:t>
            </w:r>
          </w:p>
          <w:p w:rsidR="00975EDC" w:rsidRPr="000D0B65" w:rsidRDefault="004277DB" w:rsidP="000D0B65">
            <w:pPr>
              <w:pStyle w:val="NoSpacing"/>
              <w:spacing w:line="480" w:lineRule="auto"/>
              <w:rPr>
                <w:rFonts w:ascii="Times New Roman" w:hAnsi="Times New Roman" w:cs="Times New Roman"/>
                <w:sz w:val="24"/>
                <w:szCs w:val="24"/>
                <w:u w:val="single"/>
              </w:rPr>
            </w:pPr>
            <w:r w:rsidRPr="000D0B65">
              <w:rPr>
                <w:rFonts w:ascii="Times New Roman" w:hAnsi="Times New Roman" w:cs="Times New Roman"/>
                <w:sz w:val="24"/>
                <w:szCs w:val="24"/>
              </w:rPr>
              <w:t xml:space="preserve">- They ought to figure out how to utilize assistive innovation, empowering them to partake in </w:t>
            </w:r>
            <w:r w:rsidR="00975EDC" w:rsidRPr="000D0B65">
              <w:rPr>
                <w:rFonts w:ascii="Times New Roman" w:hAnsi="Times New Roman" w:cs="Times New Roman"/>
                <w:sz w:val="24"/>
                <w:szCs w:val="24"/>
              </w:rPr>
              <w:t>class.</w:t>
            </w:r>
            <w:r w:rsidR="00975EDC" w:rsidRPr="000D0B65">
              <w:rPr>
                <w:rFonts w:ascii="Times New Roman" w:hAnsi="Times New Roman" w:cs="Times New Roman"/>
                <w:sz w:val="24"/>
                <w:szCs w:val="24"/>
                <w:u w:val="single"/>
              </w:rPr>
              <w:t xml:space="preserve"> </w:t>
            </w:r>
          </w:p>
          <w:p w:rsidR="00975EDC" w:rsidRPr="000D0B65" w:rsidRDefault="00975EDC"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u w:val="single"/>
              </w:rPr>
              <w:t>Speech</w:t>
            </w:r>
            <w:r w:rsidR="00DF5009" w:rsidRPr="000D0B65">
              <w:rPr>
                <w:rFonts w:ascii="Times New Roman" w:hAnsi="Times New Roman" w:cs="Times New Roman"/>
                <w:sz w:val="24"/>
                <w:szCs w:val="24"/>
                <w:u w:val="single"/>
              </w:rPr>
              <w:t xml:space="preserve"> impaired students</w:t>
            </w:r>
            <w:r w:rsidR="00DF5009" w:rsidRPr="000D0B65">
              <w:rPr>
                <w:rFonts w:ascii="Times New Roman" w:hAnsi="Times New Roman" w:cs="Times New Roman"/>
                <w:sz w:val="24"/>
                <w:szCs w:val="24"/>
              </w:rPr>
              <w:t>-</w:t>
            </w:r>
            <w:r w:rsidRPr="000D0B65">
              <w:rPr>
                <w:rFonts w:ascii="Times New Roman" w:hAnsi="Times New Roman" w:cs="Times New Roman"/>
                <w:sz w:val="24"/>
                <w:szCs w:val="24"/>
              </w:rPr>
              <w:t xml:space="preserve"> Should take as much time as is needed while imparting to pass the message and figure out how to utilize visual signs to convey.</w:t>
            </w:r>
          </w:p>
          <w:p w:rsidR="00393650" w:rsidRPr="000D0B65" w:rsidRDefault="00DF5009" w:rsidP="000D0B65">
            <w:pPr>
              <w:pStyle w:val="NoSpacing"/>
              <w:spacing w:line="480" w:lineRule="auto"/>
              <w:rPr>
                <w:rFonts w:ascii="Times New Roman" w:hAnsi="Times New Roman" w:cs="Times New Roman"/>
                <w:b/>
                <w:color w:val="FF0000"/>
                <w:sz w:val="24"/>
                <w:szCs w:val="24"/>
              </w:rPr>
            </w:pPr>
            <w:r w:rsidRPr="000D0B65">
              <w:rPr>
                <w:rFonts w:ascii="Times New Roman" w:hAnsi="Times New Roman" w:cs="Times New Roman"/>
                <w:sz w:val="24"/>
                <w:szCs w:val="24"/>
                <w:u w:val="single"/>
              </w:rPr>
              <w:t>Students with learning disabilities</w:t>
            </w:r>
            <w:r w:rsidR="00975EDC" w:rsidRPr="000D0B65">
              <w:rPr>
                <w:rFonts w:ascii="Times New Roman" w:hAnsi="Times New Roman" w:cs="Times New Roman"/>
                <w:sz w:val="24"/>
                <w:szCs w:val="24"/>
              </w:rPr>
              <w:t>- should re-read the part prior to understanding it and become more dynamic than detached per users.</w:t>
            </w:r>
          </w:p>
        </w:tc>
      </w:tr>
      <w:tr w:rsidR="00393650" w:rsidRPr="000D0B65" w:rsidTr="00975EDC">
        <w:trPr>
          <w:trHeight w:val="620"/>
        </w:trPr>
        <w:tc>
          <w:tcPr>
            <w:tcW w:w="1908" w:type="dxa"/>
            <w:vMerge/>
            <w:shd w:val="clear" w:color="auto" w:fill="auto"/>
          </w:tcPr>
          <w:p w:rsidR="00393650" w:rsidRPr="000D0B65" w:rsidRDefault="00393650" w:rsidP="00975EDC">
            <w:pPr>
              <w:pStyle w:val="NoSpacing"/>
              <w:rPr>
                <w:rFonts w:ascii="Times New Roman" w:hAnsi="Times New Roman" w:cs="Times New Roman"/>
                <w:b/>
                <w:sz w:val="24"/>
                <w:szCs w:val="24"/>
              </w:rPr>
            </w:pPr>
          </w:p>
        </w:tc>
        <w:tc>
          <w:tcPr>
            <w:tcW w:w="8010" w:type="dxa"/>
            <w:shd w:val="clear" w:color="auto" w:fill="auto"/>
          </w:tcPr>
          <w:p w:rsidR="002F0E42" w:rsidRPr="000D0B65" w:rsidRDefault="00393650"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b/>
                <w:sz w:val="24"/>
                <w:szCs w:val="24"/>
              </w:rPr>
              <w:t>Planned Supports:</w:t>
            </w:r>
          </w:p>
          <w:p w:rsidR="00393650" w:rsidRPr="000D0B65" w:rsidRDefault="002F0E42"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u w:val="single"/>
              </w:rPr>
              <w:t>Students with autism</w:t>
            </w:r>
            <w:r w:rsidRPr="000D0B65">
              <w:rPr>
                <w:rFonts w:ascii="Times New Roman" w:hAnsi="Times New Roman" w:cs="Times New Roman"/>
                <w:sz w:val="24"/>
                <w:szCs w:val="24"/>
              </w:rPr>
              <w:t xml:space="preserve">- </w:t>
            </w:r>
            <w:r w:rsidR="00975EDC" w:rsidRPr="000D0B65">
              <w:rPr>
                <w:rFonts w:ascii="Times New Roman" w:hAnsi="Times New Roman" w:cs="Times New Roman"/>
                <w:sz w:val="24"/>
                <w:szCs w:val="24"/>
              </w:rPr>
              <w:t>utilize basic solid language joined by visual backings as you give guidelines. Additionally, apply conduct investigation by controlling understudies' current circumstance to make them agreeable, find out about the student from the students, educate to interests, and make them talk, uphold progress, enjoy a reprieve, and make an agreeable homeroom</w:t>
            </w:r>
            <w:r w:rsidRPr="000D0B65">
              <w:rPr>
                <w:rFonts w:ascii="Times New Roman" w:hAnsi="Times New Roman" w:cs="Times New Roman"/>
                <w:sz w:val="24"/>
                <w:szCs w:val="24"/>
              </w:rPr>
              <w:t>.</w:t>
            </w:r>
          </w:p>
          <w:p w:rsidR="002F0E42" w:rsidRPr="000D0B65" w:rsidRDefault="002F0E42"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u w:val="single"/>
              </w:rPr>
              <w:t>Deaf and hard hearing students</w:t>
            </w:r>
            <w:r w:rsidRPr="000D0B65">
              <w:rPr>
                <w:rFonts w:ascii="Times New Roman" w:hAnsi="Times New Roman" w:cs="Times New Roman"/>
                <w:sz w:val="24"/>
                <w:szCs w:val="24"/>
              </w:rPr>
              <w:t xml:space="preserve">- </w:t>
            </w:r>
            <w:r w:rsidR="00975EDC" w:rsidRPr="000D0B65">
              <w:rPr>
                <w:rFonts w:ascii="Times New Roman" w:hAnsi="Times New Roman" w:cs="Times New Roman"/>
                <w:sz w:val="24"/>
                <w:szCs w:val="24"/>
              </w:rPr>
              <w:t>utilize visual signs in correspondences, change study hall and instructing styles to help lip per users.</w:t>
            </w:r>
          </w:p>
          <w:p w:rsidR="002F0E42" w:rsidRPr="000D0B65" w:rsidRDefault="002F0E42"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u w:val="single"/>
              </w:rPr>
              <w:t>Speech impaired students</w:t>
            </w:r>
            <w:r w:rsidRPr="000D0B65">
              <w:rPr>
                <w:rFonts w:ascii="Times New Roman" w:hAnsi="Times New Roman" w:cs="Times New Roman"/>
                <w:sz w:val="24"/>
                <w:szCs w:val="24"/>
              </w:rPr>
              <w:t xml:space="preserve">- </w:t>
            </w:r>
            <w:r w:rsidR="00975EDC" w:rsidRPr="000D0B65">
              <w:rPr>
                <w:rFonts w:ascii="Times New Roman" w:hAnsi="Times New Roman" w:cs="Times New Roman"/>
                <w:sz w:val="24"/>
                <w:szCs w:val="24"/>
              </w:rPr>
              <w:t>Be close to understudies while giving directions, rehash the guidance and brief when important, diminish pointless commotion, give verbal insights frequently, give a peaceful spot to the understudy to work if conceivable, and talk purposely.</w:t>
            </w:r>
          </w:p>
          <w:p w:rsidR="002F0E42" w:rsidRPr="000D0B65" w:rsidRDefault="002F0E42"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u w:val="single"/>
              </w:rPr>
              <w:t>Students with learning disabilities</w:t>
            </w:r>
            <w:r w:rsidRPr="000D0B65">
              <w:rPr>
                <w:rFonts w:ascii="Times New Roman" w:hAnsi="Times New Roman" w:cs="Times New Roman"/>
                <w:sz w:val="24"/>
                <w:szCs w:val="24"/>
              </w:rPr>
              <w:t xml:space="preserve">- </w:t>
            </w:r>
            <w:r w:rsidR="000D0B65" w:rsidRPr="000D0B65">
              <w:rPr>
                <w:rFonts w:ascii="Times New Roman" w:hAnsi="Times New Roman" w:cs="Times New Roman"/>
                <w:sz w:val="24"/>
                <w:szCs w:val="24"/>
              </w:rPr>
              <w:t>Give basic guidelines, break learning undertakings into little advances, routinely test to check to comprehend, give autonomous practice, and give ordinary criticism.</w:t>
            </w:r>
          </w:p>
        </w:tc>
      </w:tr>
      <w:tr w:rsidR="00393650" w:rsidRPr="000D0B65" w:rsidTr="00975EDC">
        <w:tc>
          <w:tcPr>
            <w:tcW w:w="1908" w:type="dxa"/>
            <w:vMerge w:val="restart"/>
            <w:shd w:val="clear" w:color="auto" w:fill="auto"/>
          </w:tcPr>
          <w:p w:rsidR="00393650" w:rsidRPr="000D0B65" w:rsidRDefault="00393650" w:rsidP="00975EDC">
            <w:pPr>
              <w:pStyle w:val="NoSpacing"/>
              <w:jc w:val="center"/>
              <w:rPr>
                <w:rFonts w:ascii="Times New Roman" w:hAnsi="Times New Roman" w:cs="Times New Roman"/>
                <w:b/>
                <w:sz w:val="24"/>
                <w:szCs w:val="24"/>
              </w:rPr>
            </w:pPr>
            <w:r w:rsidRPr="000D0B65">
              <w:rPr>
                <w:rFonts w:ascii="Times New Roman" w:hAnsi="Times New Roman" w:cs="Times New Roman"/>
                <w:b/>
                <w:sz w:val="24"/>
                <w:szCs w:val="24"/>
              </w:rPr>
              <w:lastRenderedPageBreak/>
              <w:t>Instructional Strategies/ Learning Tasks</w:t>
            </w:r>
          </w:p>
          <w:p w:rsidR="00393650" w:rsidRPr="000D0B65" w:rsidRDefault="00393650" w:rsidP="00975EDC">
            <w:pPr>
              <w:pStyle w:val="NoSpacing"/>
              <w:jc w:val="center"/>
              <w:rPr>
                <w:rFonts w:ascii="Times New Roman" w:hAnsi="Times New Roman" w:cs="Times New Roman"/>
                <w:b/>
                <w:i/>
                <w:sz w:val="24"/>
                <w:szCs w:val="24"/>
                <w:u w:val="single"/>
              </w:rPr>
            </w:pPr>
          </w:p>
          <w:p w:rsidR="00393650" w:rsidRPr="000D0B65" w:rsidRDefault="00393650" w:rsidP="00975EDC">
            <w:pPr>
              <w:pStyle w:val="NoSpacing"/>
              <w:jc w:val="center"/>
              <w:rPr>
                <w:rFonts w:ascii="Times New Roman" w:hAnsi="Times New Roman" w:cs="Times New Roman"/>
                <w:b/>
                <w:sz w:val="24"/>
                <w:szCs w:val="24"/>
              </w:rPr>
            </w:pPr>
          </w:p>
          <w:p w:rsidR="00393650" w:rsidRPr="000D0B65" w:rsidRDefault="00393650" w:rsidP="00975EDC">
            <w:pPr>
              <w:pStyle w:val="NoSpacing"/>
              <w:jc w:val="center"/>
              <w:rPr>
                <w:rFonts w:ascii="Times New Roman" w:hAnsi="Times New Roman" w:cs="Times New Roman"/>
                <w:b/>
                <w:sz w:val="24"/>
                <w:szCs w:val="24"/>
              </w:rPr>
            </w:pPr>
          </w:p>
        </w:tc>
        <w:tc>
          <w:tcPr>
            <w:tcW w:w="8010" w:type="dxa"/>
            <w:shd w:val="clear" w:color="auto" w:fill="auto"/>
          </w:tcPr>
          <w:p w:rsidR="00D33EC5" w:rsidRPr="000D0B65" w:rsidRDefault="00393650"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b/>
                <w:i/>
                <w:sz w:val="24"/>
                <w:szCs w:val="24"/>
              </w:rPr>
              <w:t>Opening:</w:t>
            </w:r>
            <w:r w:rsidRPr="000D0B65">
              <w:rPr>
                <w:rFonts w:ascii="Times New Roman" w:hAnsi="Times New Roman" w:cs="Times New Roman"/>
                <w:sz w:val="24"/>
                <w:szCs w:val="24"/>
              </w:rPr>
              <w:t xml:space="preserve">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Hand out the Vocabulary Cards to understudies. As you go over each word, have understudies find the card for the word you are looking into.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Tell understudies that in the presentation, they made expectations. Expectations are what you think will occur.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Making expectations encourages us to focus on stories we tune in to and stories we read.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We use pictures, or the drawings in books, to find out about what may occur in a story. Pictures give us signs or thoughts regarding books. </w:t>
            </w:r>
          </w:p>
          <w:p w:rsidR="00393650"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At the point when we make forecasts, it's imperative to clarify why we figure our expectations may be valid. We can utilize picture pieces of information to help us come to our meaningful conclusions.</w:t>
            </w:r>
          </w:p>
        </w:tc>
      </w:tr>
      <w:tr w:rsidR="00393650" w:rsidRPr="000D0B65" w:rsidTr="00975EDC">
        <w:tc>
          <w:tcPr>
            <w:tcW w:w="1908" w:type="dxa"/>
            <w:vMerge/>
            <w:shd w:val="clear" w:color="auto" w:fill="auto"/>
          </w:tcPr>
          <w:p w:rsidR="00393650" w:rsidRPr="000D0B65" w:rsidRDefault="00393650" w:rsidP="00975EDC">
            <w:pPr>
              <w:pStyle w:val="NoSpacing"/>
              <w:rPr>
                <w:rFonts w:ascii="Times New Roman" w:hAnsi="Times New Roman" w:cs="Times New Roman"/>
                <w:sz w:val="24"/>
                <w:szCs w:val="24"/>
              </w:rPr>
            </w:pPr>
          </w:p>
        </w:tc>
        <w:tc>
          <w:tcPr>
            <w:tcW w:w="8010" w:type="dxa"/>
            <w:shd w:val="clear" w:color="auto" w:fill="auto"/>
          </w:tcPr>
          <w:p w:rsidR="00393650" w:rsidRPr="000D0B65" w:rsidRDefault="00393650"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b/>
                <w:i/>
                <w:sz w:val="24"/>
                <w:szCs w:val="24"/>
              </w:rPr>
              <w:t xml:space="preserve">Steps for Instruction: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Return to one of the expectations that understudies partook in the presentation.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Advice understudies that we will back up our forecasts utilizing data from the photos.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At the point when we clarify our forecasts, we use words like in light of the fact that. For instance, "I figure this book will be about canines since I see canines on the cover."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Have understudies turn and converse with an accomplice to give proof that underpins a forecast from the presentation. Have understudies utilize the accompanying sentence outline: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I figure this book will be about ____ due to ____.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lastRenderedPageBreak/>
              <w:t xml:space="preserve">You can compose this sentence outline on the board to help understudies.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Hand out a book to every understudy. Have them glance through the photos in the book. As they experience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The book, they can put tacky notes on pages that give key data about the content. They can likewise compose words on their tacky notes to recollect what the photos show.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In the wake of experiencing the book, have understudies record and complete the accompanying sentence outline: </w:t>
            </w:r>
          </w:p>
          <w:p w:rsidR="00D33EC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I figure this book will be about ____ on account of ____."</w:t>
            </w:r>
          </w:p>
        </w:tc>
      </w:tr>
      <w:tr w:rsidR="00393650" w:rsidRPr="000D0B65" w:rsidTr="00975EDC">
        <w:tc>
          <w:tcPr>
            <w:tcW w:w="1908" w:type="dxa"/>
            <w:vMerge/>
            <w:shd w:val="clear" w:color="auto" w:fill="auto"/>
          </w:tcPr>
          <w:p w:rsidR="00393650" w:rsidRPr="000D0B65" w:rsidRDefault="00393650" w:rsidP="00975EDC">
            <w:pPr>
              <w:pStyle w:val="NoSpacing"/>
              <w:rPr>
                <w:rFonts w:ascii="Times New Roman" w:hAnsi="Times New Roman" w:cs="Times New Roman"/>
                <w:b/>
                <w:i/>
                <w:sz w:val="24"/>
                <w:szCs w:val="24"/>
                <w:u w:val="single"/>
              </w:rPr>
            </w:pPr>
          </w:p>
        </w:tc>
        <w:tc>
          <w:tcPr>
            <w:tcW w:w="8010" w:type="dxa"/>
            <w:shd w:val="clear" w:color="auto" w:fill="auto"/>
          </w:tcPr>
          <w:p w:rsidR="00393650" w:rsidRPr="000D0B65" w:rsidRDefault="00393650"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b/>
                <w:i/>
                <w:sz w:val="24"/>
                <w:szCs w:val="24"/>
              </w:rPr>
              <w:t>Closing</w:t>
            </w:r>
            <w:r w:rsidRPr="000D0B65">
              <w:rPr>
                <w:rFonts w:ascii="Times New Roman" w:hAnsi="Times New Roman" w:cs="Times New Roman"/>
                <w:b/>
                <w:sz w:val="24"/>
                <w:szCs w:val="24"/>
              </w:rPr>
              <w:t>:</w:t>
            </w:r>
            <w:r w:rsidRPr="000D0B65">
              <w:rPr>
                <w:rFonts w:ascii="Times New Roman" w:hAnsi="Times New Roman" w:cs="Times New Roman"/>
                <w:sz w:val="24"/>
                <w:szCs w:val="24"/>
              </w:rPr>
              <w:t xml:space="preserve">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Ask understudies what they have realized all through the exercise and the jargon they have procured. </w:t>
            </w:r>
          </w:p>
          <w:p w:rsidR="00393650"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Approach sets to elect to impart their accounts and forecasts to the class.</w:t>
            </w:r>
          </w:p>
        </w:tc>
      </w:tr>
      <w:tr w:rsidR="00393650" w:rsidRPr="000D0B65" w:rsidTr="00975EDC">
        <w:trPr>
          <w:trHeight w:val="566"/>
        </w:trPr>
        <w:tc>
          <w:tcPr>
            <w:tcW w:w="1908" w:type="dxa"/>
            <w:vMerge/>
            <w:shd w:val="clear" w:color="auto" w:fill="auto"/>
          </w:tcPr>
          <w:p w:rsidR="00393650" w:rsidRPr="000D0B65" w:rsidRDefault="00393650" w:rsidP="00975EDC">
            <w:pPr>
              <w:pStyle w:val="NoSpacing"/>
              <w:rPr>
                <w:rFonts w:ascii="Times New Roman" w:hAnsi="Times New Roman" w:cs="Times New Roman"/>
                <w:b/>
                <w:i/>
                <w:sz w:val="24"/>
                <w:szCs w:val="24"/>
              </w:rPr>
            </w:pPr>
          </w:p>
        </w:tc>
        <w:tc>
          <w:tcPr>
            <w:tcW w:w="8010" w:type="dxa"/>
            <w:shd w:val="clear" w:color="auto" w:fill="auto"/>
          </w:tcPr>
          <w:p w:rsidR="00D33EC5" w:rsidRPr="000D0B65" w:rsidRDefault="00393650"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b/>
                <w:i/>
                <w:sz w:val="24"/>
                <w:szCs w:val="24"/>
              </w:rPr>
              <w:t>Student Academic Language:</w:t>
            </w:r>
            <w:r w:rsidRPr="000D0B65">
              <w:rPr>
                <w:rFonts w:ascii="Times New Roman" w:hAnsi="Times New Roman" w:cs="Times New Roman"/>
                <w:sz w:val="24"/>
                <w:szCs w:val="24"/>
              </w:rPr>
              <w:t xml:space="preserve">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Understudies will portray supporting subtleties in a sentence level setting utilizing sentence outlines as help. </w:t>
            </w:r>
          </w:p>
          <w:p w:rsidR="00393650"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A few vocabularies utilized are picture, clarify, sign, and expectation.</w:t>
            </w:r>
          </w:p>
        </w:tc>
      </w:tr>
      <w:tr w:rsidR="00393650" w:rsidRPr="000D0B65" w:rsidTr="00975EDC">
        <w:trPr>
          <w:trHeight w:val="566"/>
        </w:trPr>
        <w:tc>
          <w:tcPr>
            <w:tcW w:w="1908" w:type="dxa"/>
            <w:vMerge/>
            <w:shd w:val="clear" w:color="auto" w:fill="auto"/>
          </w:tcPr>
          <w:p w:rsidR="00393650" w:rsidRPr="000D0B65" w:rsidRDefault="00393650" w:rsidP="00975EDC">
            <w:pPr>
              <w:pStyle w:val="NoSpacing"/>
              <w:rPr>
                <w:rFonts w:ascii="Times New Roman" w:hAnsi="Times New Roman" w:cs="Times New Roman"/>
                <w:b/>
                <w:i/>
                <w:sz w:val="24"/>
                <w:szCs w:val="24"/>
              </w:rPr>
            </w:pPr>
          </w:p>
        </w:tc>
        <w:tc>
          <w:tcPr>
            <w:tcW w:w="8010" w:type="dxa"/>
            <w:shd w:val="clear" w:color="auto" w:fill="auto"/>
          </w:tcPr>
          <w:p w:rsidR="00393650" w:rsidRPr="000D0B65" w:rsidRDefault="00393650" w:rsidP="000D0B65">
            <w:pPr>
              <w:pStyle w:val="NoSpacing"/>
              <w:spacing w:line="480" w:lineRule="auto"/>
              <w:rPr>
                <w:rFonts w:ascii="Times New Roman" w:hAnsi="Times New Roman" w:cs="Times New Roman"/>
                <w:i/>
                <w:sz w:val="24"/>
                <w:szCs w:val="24"/>
              </w:rPr>
            </w:pPr>
            <w:r w:rsidRPr="000D0B65">
              <w:rPr>
                <w:rFonts w:ascii="Times New Roman" w:hAnsi="Times New Roman" w:cs="Times New Roman"/>
                <w:b/>
                <w:i/>
                <w:sz w:val="24"/>
                <w:szCs w:val="24"/>
              </w:rPr>
              <w:t>Assessment Tools and Data Collection Procedures:</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Pose understudies to answer the accompanying inquiries with the relating sentence stems: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What are the forecasts?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"Expectations are ____." </w:t>
            </w:r>
          </w:p>
          <w:p w:rsidR="000D0B6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t xml:space="preserve">How do pictures help us make expectations? </w:t>
            </w:r>
          </w:p>
          <w:p w:rsidR="00D33EC5" w:rsidRPr="000D0B65" w:rsidRDefault="000D0B65"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sz w:val="24"/>
                <w:szCs w:val="24"/>
              </w:rPr>
              <w:lastRenderedPageBreak/>
              <w:t>"Pictures help us make forecasts by ____."</w:t>
            </w:r>
          </w:p>
        </w:tc>
      </w:tr>
      <w:tr w:rsidR="00393650" w:rsidRPr="000D0B65" w:rsidTr="00975EDC">
        <w:trPr>
          <w:trHeight w:val="566"/>
        </w:trPr>
        <w:tc>
          <w:tcPr>
            <w:tcW w:w="1908" w:type="dxa"/>
            <w:vMerge/>
            <w:shd w:val="clear" w:color="auto" w:fill="auto"/>
          </w:tcPr>
          <w:p w:rsidR="00393650" w:rsidRPr="000D0B65" w:rsidRDefault="00393650" w:rsidP="00975EDC">
            <w:pPr>
              <w:pStyle w:val="NoSpacing"/>
              <w:rPr>
                <w:rFonts w:ascii="Times New Roman" w:hAnsi="Times New Roman" w:cs="Times New Roman"/>
                <w:b/>
                <w:i/>
                <w:sz w:val="24"/>
                <w:szCs w:val="24"/>
              </w:rPr>
            </w:pPr>
          </w:p>
        </w:tc>
        <w:tc>
          <w:tcPr>
            <w:tcW w:w="8010" w:type="dxa"/>
            <w:shd w:val="clear" w:color="auto" w:fill="auto"/>
          </w:tcPr>
          <w:p w:rsidR="00393650" w:rsidRPr="000D0B65" w:rsidRDefault="00393650" w:rsidP="000D0B65">
            <w:pPr>
              <w:pStyle w:val="NoSpacing"/>
              <w:spacing w:line="480" w:lineRule="auto"/>
              <w:rPr>
                <w:rFonts w:ascii="Times New Roman" w:hAnsi="Times New Roman" w:cs="Times New Roman"/>
                <w:b/>
                <w:i/>
                <w:sz w:val="24"/>
                <w:szCs w:val="24"/>
              </w:rPr>
            </w:pPr>
            <w:r w:rsidRPr="000D0B65">
              <w:rPr>
                <w:rFonts w:ascii="Times New Roman" w:hAnsi="Times New Roman" w:cs="Times New Roman"/>
                <w:b/>
                <w:i/>
                <w:sz w:val="24"/>
                <w:szCs w:val="24"/>
              </w:rPr>
              <w:t>Universal Design for Learning (UDL)</w:t>
            </w:r>
          </w:p>
          <w:p w:rsidR="00393650" w:rsidRDefault="00393650" w:rsidP="000D0B65">
            <w:pPr>
              <w:pStyle w:val="NoSpacing"/>
              <w:spacing w:line="480" w:lineRule="auto"/>
              <w:rPr>
                <w:rFonts w:ascii="Times New Roman" w:hAnsi="Times New Roman" w:cs="Times New Roman"/>
                <w:b/>
                <w:i/>
                <w:sz w:val="24"/>
                <w:szCs w:val="24"/>
              </w:rPr>
            </w:pPr>
            <w:r w:rsidRPr="000D0B65">
              <w:rPr>
                <w:rFonts w:ascii="Times New Roman" w:hAnsi="Times New Roman" w:cs="Times New Roman"/>
                <w:b/>
                <w:i/>
                <w:sz w:val="24"/>
                <w:szCs w:val="24"/>
              </w:rPr>
              <w:t>Multiple Means of Representation:</w:t>
            </w:r>
          </w:p>
          <w:p w:rsidR="000D0B65" w:rsidRPr="000D0B65" w:rsidRDefault="000D0B65" w:rsidP="000D0B65">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Opening</w:t>
            </w:r>
          </w:p>
          <w:p w:rsidR="000D0B65" w:rsidRDefault="000D0B65" w:rsidP="000D0B65">
            <w:pPr>
              <w:pStyle w:val="NoSpacing"/>
              <w:numPr>
                <w:ilvl w:val="0"/>
                <w:numId w:val="7"/>
              </w:numPr>
              <w:spacing w:line="480" w:lineRule="auto"/>
              <w:rPr>
                <w:rFonts w:ascii="Times New Roman" w:hAnsi="Times New Roman" w:cs="Times New Roman"/>
                <w:sz w:val="24"/>
                <w:szCs w:val="24"/>
              </w:rPr>
            </w:pPr>
            <w:r w:rsidRPr="000D0B65">
              <w:rPr>
                <w:rFonts w:ascii="Times New Roman" w:hAnsi="Times New Roman" w:cs="Times New Roman"/>
                <w:sz w:val="24"/>
                <w:szCs w:val="24"/>
                <w:u w:val="single"/>
              </w:rPr>
              <w:t>Give choices to insight</w:t>
            </w:r>
            <w:r w:rsidRPr="000D0B65">
              <w:rPr>
                <w:rFonts w:ascii="Times New Roman" w:hAnsi="Times New Roman" w:cs="Times New Roman"/>
                <w:sz w:val="24"/>
                <w:szCs w:val="24"/>
              </w:rPr>
              <w:t xml:space="preserve"> -by offering methods of redoing the presentation of data, offering choices for hear-able data, and of</w:t>
            </w:r>
            <w:r>
              <w:rPr>
                <w:rFonts w:ascii="Times New Roman" w:hAnsi="Times New Roman" w:cs="Times New Roman"/>
                <w:sz w:val="24"/>
                <w:szCs w:val="24"/>
              </w:rPr>
              <w:t>fering options for visual data.</w:t>
            </w:r>
          </w:p>
          <w:p w:rsidR="000D0B65" w:rsidRPr="000D0B65" w:rsidRDefault="000D0B65" w:rsidP="000D0B65">
            <w:pPr>
              <w:pStyle w:val="NoSpacing"/>
              <w:spacing w:line="480" w:lineRule="auto"/>
              <w:ind w:left="720"/>
              <w:jc w:val="center"/>
              <w:rPr>
                <w:rFonts w:ascii="Times New Roman" w:hAnsi="Times New Roman" w:cs="Times New Roman"/>
                <w:b/>
                <w:sz w:val="24"/>
                <w:szCs w:val="24"/>
              </w:rPr>
            </w:pPr>
            <w:r w:rsidRPr="000D0B65">
              <w:rPr>
                <w:rFonts w:ascii="Times New Roman" w:hAnsi="Times New Roman" w:cs="Times New Roman"/>
                <w:b/>
                <w:sz w:val="24"/>
                <w:szCs w:val="24"/>
              </w:rPr>
              <w:t>Steps for instruction</w:t>
            </w:r>
          </w:p>
          <w:p w:rsidR="000D0B65" w:rsidRDefault="000D0B65" w:rsidP="000D0B65">
            <w:pPr>
              <w:pStyle w:val="NoSpacing"/>
              <w:numPr>
                <w:ilvl w:val="0"/>
                <w:numId w:val="7"/>
              </w:numPr>
              <w:spacing w:line="480" w:lineRule="auto"/>
              <w:rPr>
                <w:rFonts w:ascii="Times New Roman" w:hAnsi="Times New Roman" w:cs="Times New Roman"/>
                <w:sz w:val="24"/>
                <w:szCs w:val="24"/>
              </w:rPr>
            </w:pPr>
            <w:r w:rsidRPr="000D0B65">
              <w:rPr>
                <w:rFonts w:ascii="Times New Roman" w:hAnsi="Times New Roman" w:cs="Times New Roman"/>
                <w:sz w:val="24"/>
                <w:szCs w:val="24"/>
                <w:u w:val="single"/>
              </w:rPr>
              <w:t>Give choices to language articulations</w:t>
            </w:r>
            <w:r w:rsidRPr="000D0B65">
              <w:rPr>
                <w:rFonts w:ascii="Times New Roman" w:hAnsi="Times New Roman" w:cs="Times New Roman"/>
                <w:sz w:val="24"/>
                <w:szCs w:val="24"/>
              </w:rPr>
              <w:t xml:space="preserve"> - by explaining vocabularies, supporting interpreting of text, advance comprehension across dialects and showing through different media. </w:t>
            </w:r>
          </w:p>
          <w:p w:rsidR="000D0B65" w:rsidRPr="000D0B65" w:rsidRDefault="000D0B65" w:rsidP="000D0B65">
            <w:pPr>
              <w:pStyle w:val="NoSpacing"/>
              <w:spacing w:line="480" w:lineRule="auto"/>
              <w:ind w:left="720"/>
              <w:jc w:val="center"/>
              <w:rPr>
                <w:rFonts w:ascii="Times New Roman" w:hAnsi="Times New Roman" w:cs="Times New Roman"/>
                <w:b/>
                <w:sz w:val="24"/>
                <w:szCs w:val="24"/>
              </w:rPr>
            </w:pPr>
            <w:r>
              <w:rPr>
                <w:rFonts w:ascii="Times New Roman" w:hAnsi="Times New Roman" w:cs="Times New Roman"/>
                <w:b/>
                <w:sz w:val="24"/>
                <w:szCs w:val="24"/>
              </w:rPr>
              <w:t>Closing assessment Tools + Data Collection Procedure</w:t>
            </w:r>
          </w:p>
          <w:p w:rsidR="000D0B65" w:rsidRPr="000D0B65" w:rsidRDefault="000D0B65" w:rsidP="000D0B65">
            <w:pPr>
              <w:pStyle w:val="NoSpacing"/>
              <w:numPr>
                <w:ilvl w:val="0"/>
                <w:numId w:val="7"/>
              </w:numPr>
              <w:spacing w:line="480" w:lineRule="auto"/>
              <w:rPr>
                <w:rFonts w:ascii="Times New Roman" w:hAnsi="Times New Roman" w:cs="Times New Roman"/>
                <w:sz w:val="24"/>
                <w:szCs w:val="24"/>
                <w:u w:val="single"/>
              </w:rPr>
            </w:pPr>
            <w:r w:rsidRPr="000D0B65">
              <w:rPr>
                <w:rFonts w:ascii="Times New Roman" w:hAnsi="Times New Roman" w:cs="Times New Roman"/>
                <w:sz w:val="24"/>
                <w:szCs w:val="24"/>
                <w:u w:val="single"/>
              </w:rPr>
              <w:t>Giving choices to perception</w:t>
            </w:r>
            <w:r w:rsidRPr="000D0B65">
              <w:rPr>
                <w:rFonts w:ascii="Times New Roman" w:hAnsi="Times New Roman" w:cs="Times New Roman"/>
                <w:sz w:val="24"/>
                <w:szCs w:val="24"/>
              </w:rPr>
              <w:t xml:space="preserve"> by initiating or supply foundation information, direct data preparing, representation, and control and boost move and speculation</w:t>
            </w:r>
            <w:r w:rsidRPr="000D0B65">
              <w:rPr>
                <w:rFonts w:ascii="Times New Roman" w:hAnsi="Times New Roman" w:cs="Times New Roman"/>
                <w:sz w:val="24"/>
                <w:szCs w:val="24"/>
                <w:u w:val="single"/>
              </w:rPr>
              <w:t>.</w:t>
            </w:r>
          </w:p>
          <w:p w:rsidR="00393650" w:rsidRDefault="00393650" w:rsidP="000D0B65">
            <w:pPr>
              <w:pStyle w:val="NoSpacing"/>
              <w:spacing w:line="480" w:lineRule="auto"/>
              <w:rPr>
                <w:rFonts w:ascii="Times New Roman" w:hAnsi="Times New Roman" w:cs="Times New Roman"/>
                <w:b/>
                <w:i/>
                <w:sz w:val="24"/>
                <w:szCs w:val="24"/>
              </w:rPr>
            </w:pPr>
            <w:r w:rsidRPr="000D0B65">
              <w:rPr>
                <w:rFonts w:ascii="Times New Roman" w:hAnsi="Times New Roman" w:cs="Times New Roman"/>
                <w:b/>
                <w:i/>
                <w:sz w:val="24"/>
                <w:szCs w:val="24"/>
              </w:rPr>
              <w:t>Multiple Means of Engagement:</w:t>
            </w:r>
          </w:p>
          <w:p w:rsidR="000D0B65" w:rsidRPr="000D0B65" w:rsidRDefault="000D0B65" w:rsidP="000D0B65">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Opening </w:t>
            </w:r>
          </w:p>
          <w:p w:rsidR="000D0B65" w:rsidRDefault="000D0B65" w:rsidP="000D0B65">
            <w:pPr>
              <w:pStyle w:val="NoSpacing"/>
              <w:numPr>
                <w:ilvl w:val="0"/>
                <w:numId w:val="7"/>
              </w:numPr>
              <w:spacing w:line="480" w:lineRule="auto"/>
              <w:rPr>
                <w:rFonts w:ascii="Times New Roman" w:hAnsi="Times New Roman" w:cs="Times New Roman"/>
                <w:sz w:val="24"/>
                <w:szCs w:val="24"/>
              </w:rPr>
            </w:pPr>
            <w:r w:rsidRPr="000D0B65">
              <w:rPr>
                <w:rFonts w:ascii="Times New Roman" w:hAnsi="Times New Roman" w:cs="Times New Roman"/>
                <w:sz w:val="24"/>
                <w:szCs w:val="24"/>
                <w:u w:val="single"/>
              </w:rPr>
              <w:t>Give alternatives to enlisting interest-</w:t>
            </w:r>
            <w:r w:rsidRPr="000D0B65">
              <w:rPr>
                <w:rFonts w:ascii="Times New Roman" w:hAnsi="Times New Roman" w:cs="Times New Roman"/>
                <w:sz w:val="24"/>
                <w:szCs w:val="24"/>
              </w:rPr>
              <w:t xml:space="preserve">by streamlining singular decision and independence, advancing pertinence, worth, and legitimacy, and limiting dangers and interruptions. </w:t>
            </w:r>
          </w:p>
          <w:p w:rsidR="000D0B65" w:rsidRPr="000D0B65" w:rsidRDefault="000D0B65" w:rsidP="000D0B65">
            <w:pPr>
              <w:pStyle w:val="NoSpacing"/>
              <w:spacing w:line="480" w:lineRule="auto"/>
              <w:ind w:left="720"/>
              <w:jc w:val="center"/>
              <w:rPr>
                <w:rFonts w:ascii="Times New Roman" w:hAnsi="Times New Roman" w:cs="Times New Roman"/>
                <w:b/>
                <w:sz w:val="24"/>
                <w:szCs w:val="24"/>
              </w:rPr>
            </w:pPr>
            <w:r>
              <w:rPr>
                <w:rFonts w:ascii="Times New Roman" w:hAnsi="Times New Roman" w:cs="Times New Roman"/>
                <w:b/>
                <w:sz w:val="24"/>
                <w:szCs w:val="24"/>
              </w:rPr>
              <w:t>Steps for Instruction</w:t>
            </w:r>
          </w:p>
          <w:p w:rsidR="000D0B65" w:rsidRDefault="000D0B65" w:rsidP="000D0B65">
            <w:pPr>
              <w:pStyle w:val="NoSpacing"/>
              <w:numPr>
                <w:ilvl w:val="0"/>
                <w:numId w:val="7"/>
              </w:numPr>
              <w:spacing w:line="480" w:lineRule="auto"/>
              <w:rPr>
                <w:rFonts w:ascii="Times New Roman" w:hAnsi="Times New Roman" w:cs="Times New Roman"/>
                <w:sz w:val="24"/>
                <w:szCs w:val="24"/>
                <w:u w:val="single"/>
              </w:rPr>
            </w:pPr>
            <w:r w:rsidRPr="000D0B65">
              <w:rPr>
                <w:rFonts w:ascii="Times New Roman" w:hAnsi="Times New Roman" w:cs="Times New Roman"/>
                <w:sz w:val="24"/>
                <w:szCs w:val="24"/>
                <w:u w:val="single"/>
              </w:rPr>
              <w:t xml:space="preserve">Give choices to supporting exertion and constancy by </w:t>
            </w:r>
            <w:r w:rsidRPr="000D0B65">
              <w:rPr>
                <w:rFonts w:ascii="Times New Roman" w:hAnsi="Times New Roman" w:cs="Times New Roman"/>
                <w:sz w:val="24"/>
                <w:szCs w:val="24"/>
              </w:rPr>
              <w:t xml:space="preserve">uplifting striking nature objectives and destinations, shifting requests and assets to enhance </w:t>
            </w:r>
            <w:r w:rsidRPr="000D0B65">
              <w:rPr>
                <w:rFonts w:ascii="Times New Roman" w:hAnsi="Times New Roman" w:cs="Times New Roman"/>
                <w:sz w:val="24"/>
                <w:szCs w:val="24"/>
              </w:rPr>
              <w:lastRenderedPageBreak/>
              <w:t>challenge, cultivating joint effort and network, and expanding dominance situated input.</w:t>
            </w:r>
            <w:r w:rsidRPr="000D0B65">
              <w:rPr>
                <w:rFonts w:ascii="Times New Roman" w:hAnsi="Times New Roman" w:cs="Times New Roman"/>
                <w:sz w:val="24"/>
                <w:szCs w:val="24"/>
                <w:u w:val="single"/>
              </w:rPr>
              <w:t xml:space="preserve"> </w:t>
            </w:r>
          </w:p>
          <w:p w:rsidR="000D0B65" w:rsidRPr="000D0B65" w:rsidRDefault="000D0B65" w:rsidP="000D0B65">
            <w:pPr>
              <w:pStyle w:val="NoSpacing"/>
              <w:spacing w:line="480" w:lineRule="auto"/>
              <w:ind w:left="720"/>
              <w:jc w:val="center"/>
              <w:rPr>
                <w:rFonts w:ascii="Times New Roman" w:hAnsi="Times New Roman" w:cs="Times New Roman"/>
                <w:b/>
                <w:sz w:val="24"/>
                <w:szCs w:val="24"/>
              </w:rPr>
            </w:pPr>
            <w:r>
              <w:rPr>
                <w:rFonts w:ascii="Times New Roman" w:hAnsi="Times New Roman" w:cs="Times New Roman"/>
                <w:b/>
                <w:sz w:val="24"/>
                <w:szCs w:val="24"/>
              </w:rPr>
              <w:t>Closing, Assessment Tools + Data Collection Procedures</w:t>
            </w:r>
          </w:p>
          <w:p w:rsidR="004C460B" w:rsidRPr="000D0B65" w:rsidRDefault="000D0B65" w:rsidP="000D0B65">
            <w:pPr>
              <w:pStyle w:val="NoSpacing"/>
              <w:numPr>
                <w:ilvl w:val="0"/>
                <w:numId w:val="7"/>
              </w:numPr>
              <w:spacing w:line="480" w:lineRule="auto"/>
              <w:rPr>
                <w:rFonts w:ascii="Times New Roman" w:hAnsi="Times New Roman" w:cs="Times New Roman"/>
                <w:sz w:val="24"/>
                <w:szCs w:val="24"/>
              </w:rPr>
            </w:pPr>
            <w:r w:rsidRPr="000D0B65">
              <w:rPr>
                <w:rFonts w:ascii="Times New Roman" w:hAnsi="Times New Roman" w:cs="Times New Roman"/>
                <w:sz w:val="24"/>
                <w:szCs w:val="24"/>
                <w:u w:val="single"/>
              </w:rPr>
              <w:t xml:space="preserve">Give choices to self-guideline by </w:t>
            </w:r>
            <w:r w:rsidRPr="000D0B65">
              <w:rPr>
                <w:rFonts w:ascii="Times New Roman" w:hAnsi="Times New Roman" w:cs="Times New Roman"/>
                <w:sz w:val="24"/>
                <w:szCs w:val="24"/>
              </w:rPr>
              <w:t>advancing desires and convictions that improve inspiration, encouraging individual adapting abilities and methodologies, and creating self-evaluation and reflection</w:t>
            </w:r>
            <w:r w:rsidR="004C460B" w:rsidRPr="000D0B65">
              <w:rPr>
                <w:rFonts w:ascii="Times New Roman" w:hAnsi="Times New Roman" w:cs="Times New Roman"/>
                <w:sz w:val="24"/>
                <w:szCs w:val="24"/>
              </w:rPr>
              <w:t>.</w:t>
            </w:r>
          </w:p>
          <w:p w:rsidR="00393650" w:rsidRDefault="00393650" w:rsidP="000D0B65">
            <w:pPr>
              <w:pStyle w:val="NoSpacing"/>
              <w:spacing w:line="480" w:lineRule="auto"/>
              <w:rPr>
                <w:rFonts w:ascii="Times New Roman" w:hAnsi="Times New Roman" w:cs="Times New Roman"/>
                <w:b/>
                <w:i/>
                <w:sz w:val="24"/>
                <w:szCs w:val="24"/>
              </w:rPr>
            </w:pPr>
            <w:r w:rsidRPr="000D0B65">
              <w:rPr>
                <w:rFonts w:ascii="Times New Roman" w:hAnsi="Times New Roman" w:cs="Times New Roman"/>
                <w:b/>
                <w:i/>
                <w:sz w:val="24"/>
                <w:szCs w:val="24"/>
              </w:rPr>
              <w:t xml:space="preserve">Multiple Means of Expression: </w:t>
            </w:r>
          </w:p>
          <w:p w:rsidR="000D0B65" w:rsidRPr="000D0B65" w:rsidRDefault="000D0B65" w:rsidP="000D0B65">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Opening </w:t>
            </w:r>
          </w:p>
          <w:p w:rsidR="000D0B65" w:rsidRDefault="000D0B65" w:rsidP="000D0B65">
            <w:pPr>
              <w:pStyle w:val="NoSpacing"/>
              <w:numPr>
                <w:ilvl w:val="0"/>
                <w:numId w:val="7"/>
              </w:numPr>
              <w:spacing w:line="480" w:lineRule="auto"/>
              <w:rPr>
                <w:rFonts w:ascii="Times New Roman" w:hAnsi="Times New Roman" w:cs="Times New Roman"/>
                <w:sz w:val="24"/>
                <w:szCs w:val="24"/>
              </w:rPr>
            </w:pPr>
            <w:r w:rsidRPr="000D0B65">
              <w:rPr>
                <w:rFonts w:ascii="Times New Roman" w:hAnsi="Times New Roman" w:cs="Times New Roman"/>
                <w:sz w:val="24"/>
                <w:szCs w:val="24"/>
                <w:u w:val="single"/>
              </w:rPr>
              <w:t xml:space="preserve">Give choices to actual activity by </w:t>
            </w:r>
            <w:proofErr w:type="gramStart"/>
            <w:r w:rsidRPr="000D0B65">
              <w:rPr>
                <w:rFonts w:ascii="Times New Roman" w:hAnsi="Times New Roman" w:cs="Times New Roman"/>
                <w:sz w:val="24"/>
                <w:szCs w:val="24"/>
              </w:rPr>
              <w:t>differing</w:t>
            </w:r>
            <w:proofErr w:type="gramEnd"/>
            <w:r w:rsidRPr="000D0B65">
              <w:rPr>
                <w:rFonts w:ascii="Times New Roman" w:hAnsi="Times New Roman" w:cs="Times New Roman"/>
                <w:sz w:val="24"/>
                <w:szCs w:val="24"/>
              </w:rPr>
              <w:t xml:space="preserve"> the techniques for reaction and route and upgrade access and assistive advancements. </w:t>
            </w:r>
          </w:p>
          <w:p w:rsidR="000D0B65" w:rsidRPr="000D0B65" w:rsidRDefault="000D0B65" w:rsidP="000D0B65">
            <w:pPr>
              <w:pStyle w:val="NoSpacing"/>
              <w:spacing w:line="480" w:lineRule="auto"/>
              <w:ind w:left="720"/>
              <w:jc w:val="center"/>
              <w:rPr>
                <w:rFonts w:ascii="Times New Roman" w:hAnsi="Times New Roman" w:cs="Times New Roman"/>
                <w:b/>
                <w:sz w:val="24"/>
                <w:szCs w:val="24"/>
              </w:rPr>
            </w:pPr>
            <w:r>
              <w:rPr>
                <w:rFonts w:ascii="Times New Roman" w:hAnsi="Times New Roman" w:cs="Times New Roman"/>
                <w:b/>
                <w:sz w:val="24"/>
                <w:szCs w:val="24"/>
              </w:rPr>
              <w:t>Steps for instruction</w:t>
            </w:r>
          </w:p>
          <w:p w:rsidR="000D0B65" w:rsidRDefault="000D0B65" w:rsidP="000D0B65">
            <w:pPr>
              <w:pStyle w:val="NoSpacing"/>
              <w:numPr>
                <w:ilvl w:val="0"/>
                <w:numId w:val="7"/>
              </w:numPr>
              <w:spacing w:line="480" w:lineRule="auto"/>
              <w:rPr>
                <w:rFonts w:ascii="Times New Roman" w:hAnsi="Times New Roman" w:cs="Times New Roman"/>
                <w:sz w:val="24"/>
                <w:szCs w:val="24"/>
                <w:u w:val="single"/>
              </w:rPr>
            </w:pPr>
            <w:r w:rsidRPr="000D0B65">
              <w:rPr>
                <w:rFonts w:ascii="Times New Roman" w:hAnsi="Times New Roman" w:cs="Times New Roman"/>
                <w:sz w:val="24"/>
                <w:szCs w:val="24"/>
                <w:u w:val="single"/>
              </w:rPr>
              <w:t xml:space="preserve">Give choices to articulation and correspondence by </w:t>
            </w:r>
            <w:r w:rsidRPr="000D0B65">
              <w:rPr>
                <w:rFonts w:ascii="Times New Roman" w:hAnsi="Times New Roman" w:cs="Times New Roman"/>
                <w:sz w:val="24"/>
                <w:szCs w:val="24"/>
              </w:rPr>
              <w:t>utilizing numerous media for correspondence, utilizing different instruments for development and organization, and fabricate fluencies to help practice and execution.</w:t>
            </w:r>
            <w:r w:rsidRPr="000D0B65">
              <w:rPr>
                <w:rFonts w:ascii="Times New Roman" w:hAnsi="Times New Roman" w:cs="Times New Roman"/>
                <w:sz w:val="24"/>
                <w:szCs w:val="24"/>
                <w:u w:val="single"/>
              </w:rPr>
              <w:t xml:space="preserve"> </w:t>
            </w:r>
          </w:p>
          <w:p w:rsidR="000D0B65" w:rsidRPr="000D0B65" w:rsidRDefault="000D0B65" w:rsidP="000D0B65">
            <w:pPr>
              <w:pStyle w:val="NoSpacing"/>
              <w:spacing w:line="480" w:lineRule="auto"/>
              <w:ind w:left="720"/>
              <w:jc w:val="center"/>
              <w:rPr>
                <w:rFonts w:ascii="Times New Roman" w:hAnsi="Times New Roman" w:cs="Times New Roman"/>
                <w:b/>
                <w:sz w:val="24"/>
                <w:szCs w:val="24"/>
              </w:rPr>
            </w:pPr>
            <w:r>
              <w:rPr>
                <w:rFonts w:ascii="Times New Roman" w:hAnsi="Times New Roman" w:cs="Times New Roman"/>
                <w:b/>
                <w:sz w:val="24"/>
                <w:szCs w:val="24"/>
              </w:rPr>
              <w:t>Closing, Assessment Tools + Data Collection Procedures</w:t>
            </w:r>
          </w:p>
          <w:p w:rsidR="00BF3592" w:rsidRPr="000D0B65" w:rsidRDefault="000D0B65" w:rsidP="000D0B65">
            <w:pPr>
              <w:pStyle w:val="NoSpacing"/>
              <w:numPr>
                <w:ilvl w:val="0"/>
                <w:numId w:val="7"/>
              </w:numPr>
              <w:spacing w:line="480" w:lineRule="auto"/>
              <w:rPr>
                <w:rFonts w:ascii="Times New Roman" w:hAnsi="Times New Roman" w:cs="Times New Roman"/>
                <w:b/>
                <w:sz w:val="24"/>
                <w:szCs w:val="24"/>
              </w:rPr>
            </w:pPr>
            <w:r w:rsidRPr="000D0B65">
              <w:rPr>
                <w:rFonts w:ascii="Times New Roman" w:hAnsi="Times New Roman" w:cs="Times New Roman"/>
                <w:sz w:val="24"/>
                <w:szCs w:val="24"/>
                <w:u w:val="single"/>
              </w:rPr>
              <w:t xml:space="preserve">Give alternatives to chief capacities by </w:t>
            </w:r>
            <w:r w:rsidRPr="000D0B65">
              <w:rPr>
                <w:rFonts w:ascii="Times New Roman" w:hAnsi="Times New Roman" w:cs="Times New Roman"/>
                <w:sz w:val="24"/>
                <w:szCs w:val="24"/>
              </w:rPr>
              <w:t>directing fitting objective setting, supporting arranging and technique improvement, encouraging overseeing and data of assets, and upgrading limit with regards to checking progress</w:t>
            </w:r>
            <w:r w:rsidRPr="000D0B65">
              <w:rPr>
                <w:rFonts w:ascii="Times New Roman" w:hAnsi="Times New Roman" w:cs="Times New Roman"/>
                <w:sz w:val="24"/>
                <w:szCs w:val="24"/>
                <w:u w:val="single"/>
              </w:rPr>
              <w:t>.</w:t>
            </w:r>
          </w:p>
        </w:tc>
      </w:tr>
      <w:tr w:rsidR="00393650" w:rsidRPr="000D0B65" w:rsidTr="00975EDC">
        <w:tc>
          <w:tcPr>
            <w:tcW w:w="1908" w:type="dxa"/>
            <w:vMerge/>
            <w:shd w:val="clear" w:color="auto" w:fill="auto"/>
          </w:tcPr>
          <w:p w:rsidR="00393650" w:rsidRPr="000D0B65" w:rsidRDefault="00393650" w:rsidP="00975EDC">
            <w:pPr>
              <w:pStyle w:val="NoSpacing"/>
              <w:rPr>
                <w:rFonts w:ascii="Times New Roman" w:hAnsi="Times New Roman" w:cs="Times New Roman"/>
                <w:b/>
                <w:sz w:val="24"/>
                <w:szCs w:val="24"/>
              </w:rPr>
            </w:pPr>
          </w:p>
        </w:tc>
        <w:tc>
          <w:tcPr>
            <w:tcW w:w="8010" w:type="dxa"/>
            <w:shd w:val="clear" w:color="auto" w:fill="auto"/>
          </w:tcPr>
          <w:p w:rsidR="00393650" w:rsidRPr="000D0B65" w:rsidRDefault="00393650" w:rsidP="000D0B65">
            <w:pPr>
              <w:pStyle w:val="NoSpacing"/>
              <w:spacing w:line="480" w:lineRule="auto"/>
              <w:rPr>
                <w:rFonts w:ascii="Times New Roman" w:hAnsi="Times New Roman" w:cs="Times New Roman"/>
                <w:sz w:val="24"/>
                <w:szCs w:val="24"/>
              </w:rPr>
            </w:pPr>
            <w:r w:rsidRPr="000D0B65">
              <w:rPr>
                <w:rFonts w:ascii="Times New Roman" w:hAnsi="Times New Roman" w:cs="Times New Roman"/>
                <w:b/>
                <w:i/>
                <w:sz w:val="24"/>
                <w:szCs w:val="24"/>
              </w:rPr>
              <w:t>Enrichment/Extension:</w:t>
            </w:r>
            <w:r w:rsidRPr="000D0B65">
              <w:rPr>
                <w:rFonts w:ascii="Times New Roman" w:hAnsi="Times New Roman" w:cs="Times New Roman"/>
                <w:sz w:val="24"/>
                <w:szCs w:val="24"/>
              </w:rPr>
              <w:t xml:space="preserve"> </w:t>
            </w:r>
          </w:p>
          <w:p w:rsidR="00393650" w:rsidRPr="000D0B65" w:rsidRDefault="000D0B65" w:rsidP="000D0B65">
            <w:pPr>
              <w:pStyle w:val="NoSpacing"/>
              <w:spacing w:line="480" w:lineRule="auto"/>
              <w:rPr>
                <w:rFonts w:ascii="Times New Roman" w:hAnsi="Times New Roman" w:cs="Times New Roman"/>
                <w:i/>
                <w:sz w:val="24"/>
                <w:szCs w:val="24"/>
              </w:rPr>
            </w:pPr>
            <w:r w:rsidRPr="000D0B65">
              <w:rPr>
                <w:rFonts w:ascii="Times New Roman" w:hAnsi="Times New Roman" w:cs="Times New Roman"/>
                <w:sz w:val="24"/>
                <w:szCs w:val="24"/>
              </w:rPr>
              <w:t>Understudies to draw a few pictures, and give a few letters a shot the craftsmanship. Emphasize</w:t>
            </w:r>
            <w:r w:rsidR="00A93BA4" w:rsidRPr="000D0B65">
              <w:rPr>
                <w:rFonts w:ascii="Times New Roman" w:hAnsi="Times New Roman" w:cs="Times New Roman"/>
                <w:sz w:val="24"/>
                <w:szCs w:val="24"/>
              </w:rPr>
              <w:t xml:space="preserve"> students to read the book "</w:t>
            </w:r>
            <w:r w:rsidR="00A93BA4" w:rsidRPr="000D0B65">
              <w:rPr>
                <w:rFonts w:ascii="Times New Roman" w:hAnsi="Times New Roman" w:cs="Times New Roman"/>
                <w:i/>
                <w:sz w:val="24"/>
                <w:szCs w:val="24"/>
              </w:rPr>
              <w:t>The Cat in the hat".</w:t>
            </w:r>
          </w:p>
        </w:tc>
      </w:tr>
    </w:tbl>
    <w:p w:rsidR="00E56EE0" w:rsidRPr="000D0B65" w:rsidRDefault="00E56EE0">
      <w:pPr>
        <w:rPr>
          <w:rFonts w:ascii="Times New Roman" w:hAnsi="Times New Roman"/>
          <w:sz w:val="24"/>
          <w:szCs w:val="24"/>
        </w:rPr>
      </w:pPr>
      <w:bookmarkStart w:id="1" w:name="_GoBack"/>
      <w:bookmarkEnd w:id="1"/>
    </w:p>
    <w:sectPr w:rsidR="00E56EE0" w:rsidRPr="000D0B65" w:rsidSect="00D96A3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EA7CF2"/>
    <w:multiLevelType w:val="hybridMultilevel"/>
    <w:tmpl w:val="039A9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247E14"/>
    <w:multiLevelType w:val="hybridMultilevel"/>
    <w:tmpl w:val="5C3AB5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FA341C"/>
    <w:multiLevelType w:val="hybridMultilevel"/>
    <w:tmpl w:val="33D8333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3157594"/>
    <w:multiLevelType w:val="hybridMultilevel"/>
    <w:tmpl w:val="F8767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365B2A"/>
    <w:multiLevelType w:val="hybridMultilevel"/>
    <w:tmpl w:val="15DCF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80AC4"/>
    <w:multiLevelType w:val="hybridMultilevel"/>
    <w:tmpl w:val="86ECA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4C0A07"/>
    <w:multiLevelType w:val="hybridMultilevel"/>
    <w:tmpl w:val="2F4E2DEA"/>
    <w:lvl w:ilvl="0" w:tplc="46A48A7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2"/>
  </w:num>
  <w:num w:numId="5">
    <w:abstractNumId w:val="5"/>
  </w:num>
  <w:num w:numId="6">
    <w:abstractNumId w:val="3"/>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oNotDisplayPageBoundaries/>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NTIyNjY1MrG0MAOS5ko6SsGpxcWZ+XkgBca1AAkx0FcsAAAA"/>
  </w:docVars>
  <w:rsids>
    <w:rsidRoot w:val="00393650"/>
    <w:rsid w:val="00061537"/>
    <w:rsid w:val="000D0B65"/>
    <w:rsid w:val="00173FA8"/>
    <w:rsid w:val="0026401D"/>
    <w:rsid w:val="002F0E42"/>
    <w:rsid w:val="0035788B"/>
    <w:rsid w:val="00393650"/>
    <w:rsid w:val="003F2CCC"/>
    <w:rsid w:val="00426542"/>
    <w:rsid w:val="004277DB"/>
    <w:rsid w:val="004C460B"/>
    <w:rsid w:val="005E6BBA"/>
    <w:rsid w:val="006C66B5"/>
    <w:rsid w:val="00786CBC"/>
    <w:rsid w:val="00975EDC"/>
    <w:rsid w:val="00A93BA4"/>
    <w:rsid w:val="00BF3592"/>
    <w:rsid w:val="00D33EC5"/>
    <w:rsid w:val="00D96A3F"/>
    <w:rsid w:val="00DF5009"/>
    <w:rsid w:val="00E56EE0"/>
    <w:rsid w:val="00F51809"/>
    <w:rsid w:val="00F81BF9"/>
    <w:rsid w:val="00FF72B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65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3650"/>
    <w:pPr>
      <w:spacing w:after="0" w:line="240" w:lineRule="auto"/>
    </w:pPr>
    <w:rPr>
      <w:rFonts w:ascii="Cambria" w:eastAsia="Times New Roman" w:hAnsi="Cambria" w:cs="Cambria"/>
    </w:rPr>
  </w:style>
  <w:style w:type="paragraph" w:styleId="ListParagraph">
    <w:name w:val="List Paragraph"/>
    <w:basedOn w:val="Normal"/>
    <w:uiPriority w:val="34"/>
    <w:qFormat/>
    <w:rsid w:val="006C66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650"/>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93650"/>
    <w:pPr>
      <w:spacing w:after="0" w:line="240" w:lineRule="auto"/>
    </w:pPr>
    <w:rPr>
      <w:rFonts w:ascii="Cambria" w:eastAsia="Times New Roman" w:hAnsi="Cambria" w:cs="Cambria"/>
    </w:rPr>
  </w:style>
  <w:style w:type="paragraph" w:styleId="ListParagraph">
    <w:name w:val="List Paragraph"/>
    <w:basedOn w:val="Normal"/>
    <w:uiPriority w:val="34"/>
    <w:qFormat/>
    <w:rsid w:val="006C66B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1116</Words>
  <Characters>6366</Characters>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2020-12-12T10:32:00Z</dcterms:created>
  <dcterms:modified xsi:type="dcterms:W3CDTF">2020-12-12T10:32:00Z</dcterms:modified>
</cp:coreProperties>
</file>